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44FFA" w:rsidRDefault="00344FFA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44FFA" w:rsidRDefault="00344FFA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44FFA" w:rsidRPr="00344FFA" w:rsidRDefault="00344FFA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83993" w:rsidRPr="00AB085D" w:rsidRDefault="00E83993" w:rsidP="00344F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B085D">
        <w:rPr>
          <w:rFonts w:ascii="Arial" w:hAnsi="Arial" w:cs="Arial"/>
          <w:b/>
        </w:rPr>
        <w:t>Kedvezményezett neve:</w:t>
      </w:r>
      <w:r w:rsidR="00344FFA">
        <w:rPr>
          <w:rFonts w:ascii="Arial" w:hAnsi="Arial" w:cs="Arial"/>
        </w:rPr>
        <w:t>Dámóc</w:t>
      </w:r>
      <w:r w:rsidR="00AC1AAC">
        <w:rPr>
          <w:rFonts w:ascii="Arial" w:hAnsi="Arial" w:cs="Arial"/>
        </w:rPr>
        <w:t>Község</w:t>
      </w:r>
      <w:r w:rsidR="00AB085D">
        <w:rPr>
          <w:rFonts w:ascii="Arial" w:hAnsi="Arial" w:cs="Arial"/>
        </w:rPr>
        <w:t>Önkormányzat</w:t>
      </w:r>
      <w:r w:rsidR="00AC1AAC">
        <w:rPr>
          <w:rFonts w:ascii="Arial" w:hAnsi="Arial" w:cs="Arial"/>
        </w:rPr>
        <w:t>a</w:t>
      </w:r>
    </w:p>
    <w:p w:rsidR="00E83993" w:rsidRPr="00AB085D" w:rsidRDefault="00E83993" w:rsidP="00344FF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</w:rPr>
        <w:t xml:space="preserve">Pályázatifelhívás neve (kódszáma): </w:t>
      </w:r>
      <w:r w:rsidRPr="00AB085D">
        <w:rPr>
          <w:rFonts w:ascii="Arial" w:hAnsi="Arial" w:cs="Arial"/>
        </w:rPr>
        <w:t xml:space="preserve">Magyar Falu Program </w:t>
      </w:r>
      <w:r w:rsidR="00145E6B">
        <w:rPr>
          <w:rFonts w:ascii="Arial" w:hAnsi="Arial" w:cs="Arial"/>
        </w:rPr>
        <w:t>–Faluházakfelújítása</w:t>
      </w:r>
      <w:r w:rsidR="00344FFA">
        <w:rPr>
          <w:rFonts w:ascii="Arial" w:hAnsi="Arial" w:cs="Arial"/>
        </w:rPr>
        <w:t xml:space="preserve"> - 2020</w:t>
      </w:r>
      <w:r w:rsidRPr="00AB085D">
        <w:rPr>
          <w:rFonts w:ascii="Arial" w:hAnsi="Arial" w:cs="Arial"/>
        </w:rPr>
        <w:t xml:space="preserve"> (MFP-</w:t>
      </w:r>
      <w:r w:rsidR="00145E6B">
        <w:rPr>
          <w:rFonts w:ascii="Arial" w:hAnsi="Arial" w:cs="Arial"/>
        </w:rPr>
        <w:t>FHF</w:t>
      </w:r>
      <w:r w:rsidR="00344FFA">
        <w:rPr>
          <w:rFonts w:ascii="Arial" w:hAnsi="Arial" w:cs="Arial"/>
        </w:rPr>
        <w:t>/2020</w:t>
      </w:r>
      <w:r w:rsidRPr="00AB085D">
        <w:rPr>
          <w:rFonts w:ascii="Arial" w:hAnsi="Arial" w:cs="Arial"/>
        </w:rPr>
        <w:t>)</w:t>
      </w:r>
    </w:p>
    <w:p w:rsidR="000A64E2" w:rsidRDefault="00E83993" w:rsidP="00344F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 xml:space="preserve">Projektcíme (azonosítószáma): </w:t>
      </w:r>
      <w:r w:rsidR="00145E6B">
        <w:rPr>
          <w:rFonts w:ascii="Arial" w:hAnsi="Arial" w:cs="Arial"/>
        </w:rPr>
        <w:t>FaluházfejlesztéseDámócközségbenaz MFP-FHF/2020 pályázatkeretében</w:t>
      </w:r>
      <w:r w:rsidR="00AC1AAC">
        <w:rPr>
          <w:rFonts w:ascii="Arial" w:hAnsi="Arial" w:cs="Arial"/>
        </w:rPr>
        <w:t xml:space="preserve"> (</w:t>
      </w:r>
      <w:r w:rsidR="00344FFA">
        <w:rPr>
          <w:rFonts w:ascii="Arial" w:hAnsi="Arial" w:cs="Arial"/>
        </w:rPr>
        <w:t>31</w:t>
      </w:r>
      <w:r w:rsidR="00145E6B">
        <w:rPr>
          <w:rFonts w:ascii="Arial" w:hAnsi="Arial" w:cs="Arial"/>
        </w:rPr>
        <w:t>08393506</w:t>
      </w:r>
      <w:r w:rsidR="00F456A6">
        <w:rPr>
          <w:rFonts w:ascii="Arial" w:hAnsi="Arial" w:cs="Arial"/>
        </w:rPr>
        <w:t>)</w:t>
      </w:r>
    </w:p>
    <w:p w:rsidR="00E83993" w:rsidRPr="00AB085D" w:rsidRDefault="00E83993" w:rsidP="00344F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>Szerződötttámogatásösszege</w:t>
      </w:r>
      <w:r w:rsidR="00344FFA">
        <w:rPr>
          <w:rFonts w:ascii="Arial" w:hAnsi="Arial" w:cs="Arial"/>
          <w:color w:val="000000" w:themeColor="text1"/>
        </w:rPr>
        <w:t xml:space="preserve">: </w:t>
      </w:r>
      <w:r w:rsidR="00145E6B">
        <w:rPr>
          <w:rFonts w:ascii="Arial" w:hAnsi="Arial" w:cs="Arial"/>
          <w:color w:val="000000" w:themeColor="text1"/>
        </w:rPr>
        <w:t>23.989.205</w:t>
      </w:r>
      <w:r w:rsidRPr="00AC1AAC">
        <w:rPr>
          <w:rFonts w:ascii="Arial" w:hAnsi="Arial" w:cs="Arial"/>
          <w:color w:val="000000" w:themeColor="text1"/>
        </w:rPr>
        <w:t>,- Ft</w:t>
      </w:r>
    </w:p>
    <w:p w:rsidR="00145E6B" w:rsidRDefault="00E83993" w:rsidP="00145E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  <w:color w:val="000000" w:themeColor="text1"/>
        </w:rPr>
        <w:t>Támogatásmértéke:</w:t>
      </w:r>
      <w:r w:rsidRPr="00AB085D">
        <w:rPr>
          <w:rFonts w:ascii="Arial" w:hAnsi="Arial" w:cs="Arial"/>
          <w:color w:val="000000" w:themeColor="text1"/>
        </w:rPr>
        <w:t xml:space="preserve"> 100%</w:t>
      </w:r>
    </w:p>
    <w:p w:rsidR="00145E6B" w:rsidRDefault="00E83993" w:rsidP="00145E6B">
      <w:pPr>
        <w:spacing w:line="276" w:lineRule="auto"/>
        <w:jc w:val="both"/>
        <w:rPr>
          <w:rFonts w:ascii="Arial" w:hAnsi="Arial" w:cs="Arial"/>
        </w:rPr>
      </w:pPr>
      <w:r w:rsidRPr="00F456A6">
        <w:rPr>
          <w:rFonts w:ascii="Arial" w:hAnsi="Arial" w:cs="Arial"/>
          <w:b/>
          <w:color w:val="000000" w:themeColor="text1"/>
        </w:rPr>
        <w:t xml:space="preserve">A projekttartalmánakrövidbemutatása: </w:t>
      </w:r>
      <w:r w:rsidR="00145E6B" w:rsidRPr="00145E6B">
        <w:rPr>
          <w:rFonts w:ascii="Arial" w:hAnsi="Arial" w:cs="Arial"/>
        </w:rPr>
        <w:t>DámócKözségÖnkormányzata a Magyar Falu Program "Faluházakfelújítása" alprogramja keretében a Dámóc, Fő utca 129. szám alatt található közösönkormányzati hivatali kirendeltségépületét szeretné korszerűsíteni.A tervezett fejlesztéssorán az épület teljes belső festésére sor kerül, a falak fehérszínűek maradnak. A korábbiablakcserék miatt a teljes körű belső festéselőtt az ablakok körül ki kell javítani a sérült vakolatot. A hiányos, kopott belső burkolatok teljes egészébenelbontásrakerülnekésúj burkolatok beépítésérekerül sor új, hőszigetelt aljzatbetonra. A padlástérbenfödémszigetelés, 2x10 cm vastag üveggyapotszigeteléskerülelhelyezésre. Az épület teljes elektromos hálózata, vezetékrendszerekicserélődik, új dugaljak éskapcsolók, valamint új LED-es lámpatestekfelszerelésevalósul meg. A több helyen sérült homlokzati vakolat teljes egészébeneltávolításrakerül, új vakolat és 12 cm vastag grafitos hőszigetelő rendszer készül. Az épületvödrös nemesvakolatot kap fehérszínben. A jelenlegi agyagcseréphéjazat, tetőlécezésés csatornarendszer elbontásrakerül. Szükségesetén egy-egy szarufa cseréjét el kell végezni. Az újtetőlécezéselkészülteután lehet beépíteni az újhéjazatot, valamint az új eresz- éslefolyócsatornát. Az ereszdeszkázat teljes cseréje is megvalósul. A meglévő konvektorok nem megfelelő hatásfokkalműködnek, cseréjükés a gázvezetékek átvizsgálása, ellenőrzése képezi részét a projektnek. A belső nyílászárókállapota leromlott, cseréjük indokolt. A régiajtókbontásasorán a nyílásáthidalókat is ki kell cserélni. A projekt összhangbanáll a Magyar Falu Program és jelen pályázatifelhíváscélrendszerével, a tervezett felújításokvégrehajtásávalmegvalósul az ügyfelek, azaz a közszolgáltatásokatigénybevevő lakosságés a hivatali alkalmazottak számáraegyarántmegfelelő körülményeketbiztosító, korszerű építettkörnyezet.</w:t>
      </w:r>
    </w:p>
    <w:p w:rsidR="00E83993" w:rsidRPr="00145E6B" w:rsidRDefault="00E83993" w:rsidP="00145E6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</w:rPr>
        <w:t xml:space="preserve">A projektlegkésőbbibefejezésidátuma: </w:t>
      </w:r>
      <w:r w:rsidR="00344FFA">
        <w:rPr>
          <w:rFonts w:ascii="Arial" w:hAnsi="Arial" w:cs="Arial"/>
        </w:rPr>
        <w:t>2022</w:t>
      </w:r>
      <w:r w:rsidRPr="00AB085D">
        <w:rPr>
          <w:rFonts w:ascii="Arial" w:hAnsi="Arial" w:cs="Arial"/>
        </w:rPr>
        <w:t>.</w:t>
      </w:r>
      <w:r w:rsidR="00145E6B">
        <w:rPr>
          <w:rFonts w:ascii="Arial" w:hAnsi="Arial" w:cs="Arial"/>
        </w:rPr>
        <w:t>08.31</w:t>
      </w:r>
      <w:r w:rsidR="00293D3C">
        <w:rPr>
          <w:rFonts w:ascii="Arial" w:hAnsi="Arial" w:cs="Arial"/>
        </w:rPr>
        <w:t>.</w:t>
      </w:r>
    </w:p>
    <w:p w:rsidR="009847B7" w:rsidRPr="00AB085D" w:rsidRDefault="009847B7" w:rsidP="00344FFA">
      <w:pPr>
        <w:spacing w:line="276" w:lineRule="auto"/>
        <w:jc w:val="both"/>
        <w:rPr>
          <w:rFonts w:ascii="Arial" w:hAnsi="Arial" w:cs="Arial"/>
        </w:rPr>
      </w:pPr>
    </w:p>
    <w:sectPr w:rsidR="009847B7" w:rsidRPr="00AB085D" w:rsidSect="00344FFA">
      <w:headerReference w:type="default" r:id="rId7"/>
      <w:pgSz w:w="12240" w:h="15840"/>
      <w:pgMar w:top="956" w:right="1418" w:bottom="117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F8" w:rsidRDefault="002C6AF8" w:rsidP="009847B7">
      <w:r>
        <w:separator/>
      </w:r>
    </w:p>
  </w:endnote>
  <w:endnote w:type="continuationSeparator" w:id="1">
    <w:p w:rsidR="002C6AF8" w:rsidRDefault="002C6AF8" w:rsidP="0098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F8" w:rsidRDefault="002C6AF8" w:rsidP="009847B7">
      <w:r>
        <w:separator/>
      </w:r>
    </w:p>
  </w:footnote>
  <w:footnote w:type="continuationSeparator" w:id="1">
    <w:p w:rsidR="002C6AF8" w:rsidRDefault="002C6AF8" w:rsidP="0098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B" w:rsidRPr="00EA4F5B" w:rsidRDefault="00344FFA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759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-233045</wp:posOffset>
          </wp:positionV>
          <wp:extent cx="1525270" cy="1583690"/>
          <wp:effectExtent l="0" t="0" r="0" b="0"/>
          <wp:wrapThrough wrapText="bothSides">
            <wp:wrapPolygon edited="0">
              <wp:start x="0" y="0"/>
              <wp:lineTo x="0" y="21132"/>
              <wp:lineTo x="21222" y="21132"/>
              <wp:lineTo x="21222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7B7" w:rsidRDefault="009847B7" w:rsidP="006041D5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2000C"/>
    <w:rsid w:val="000A64E2"/>
    <w:rsid w:val="000B1154"/>
    <w:rsid w:val="000D0CE7"/>
    <w:rsid w:val="00145E6B"/>
    <w:rsid w:val="001823BD"/>
    <w:rsid w:val="001A2100"/>
    <w:rsid w:val="0025482C"/>
    <w:rsid w:val="002612CF"/>
    <w:rsid w:val="00293D3C"/>
    <w:rsid w:val="002A0733"/>
    <w:rsid w:val="002C6AF8"/>
    <w:rsid w:val="002D54D0"/>
    <w:rsid w:val="0033460A"/>
    <w:rsid w:val="00344FFA"/>
    <w:rsid w:val="00401BAB"/>
    <w:rsid w:val="004130C2"/>
    <w:rsid w:val="0041508D"/>
    <w:rsid w:val="004421A4"/>
    <w:rsid w:val="004A6CDC"/>
    <w:rsid w:val="00511D4D"/>
    <w:rsid w:val="005547B2"/>
    <w:rsid w:val="00594C79"/>
    <w:rsid w:val="006041D5"/>
    <w:rsid w:val="00654765"/>
    <w:rsid w:val="006E024F"/>
    <w:rsid w:val="006E1BEB"/>
    <w:rsid w:val="00746F6F"/>
    <w:rsid w:val="007B07B6"/>
    <w:rsid w:val="0089158A"/>
    <w:rsid w:val="008A1574"/>
    <w:rsid w:val="008B4D49"/>
    <w:rsid w:val="008F2E4F"/>
    <w:rsid w:val="00971AE6"/>
    <w:rsid w:val="009847B7"/>
    <w:rsid w:val="00987DA2"/>
    <w:rsid w:val="009C7E1E"/>
    <w:rsid w:val="00A57D98"/>
    <w:rsid w:val="00A60528"/>
    <w:rsid w:val="00A92354"/>
    <w:rsid w:val="00AA5D3D"/>
    <w:rsid w:val="00AB085D"/>
    <w:rsid w:val="00AC0680"/>
    <w:rsid w:val="00AC1AAC"/>
    <w:rsid w:val="00C000ED"/>
    <w:rsid w:val="00C2000C"/>
    <w:rsid w:val="00C45DDB"/>
    <w:rsid w:val="00C96770"/>
    <w:rsid w:val="00D77A60"/>
    <w:rsid w:val="00D93AFF"/>
    <w:rsid w:val="00DB0892"/>
    <w:rsid w:val="00DD1EA3"/>
    <w:rsid w:val="00DF0EF2"/>
    <w:rsid w:val="00E4277C"/>
    <w:rsid w:val="00E67C43"/>
    <w:rsid w:val="00E7085E"/>
    <w:rsid w:val="00E83993"/>
    <w:rsid w:val="00EA4F5B"/>
    <w:rsid w:val="00F456A6"/>
    <w:rsid w:val="00F93249"/>
    <w:rsid w:val="00FA7C93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  <w:style w:type="paragraph" w:styleId="NormlWeb">
    <w:name w:val="Normal (Web)"/>
    <w:basedOn w:val="Norml"/>
    <w:uiPriority w:val="99"/>
    <w:unhideWhenUsed/>
    <w:rsid w:val="00145E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Tamás</dc:creator>
  <cp:lastModifiedBy>LKO-2</cp:lastModifiedBy>
  <cp:revision>2</cp:revision>
  <dcterms:created xsi:type="dcterms:W3CDTF">2022-10-27T08:17:00Z</dcterms:created>
  <dcterms:modified xsi:type="dcterms:W3CDTF">2022-10-27T08:17:00Z</dcterms:modified>
</cp:coreProperties>
</file>